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0265" w14:textId="093D1C76" w:rsidR="00424A59" w:rsidRPr="00335876" w:rsidRDefault="00335876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r w:rsidRPr="00335876">
        <w:rPr>
          <w:rFonts w:ascii="华文宋体" w:eastAsia="华文宋体" w:hAnsi="华文宋体" w:hint="eastAsia"/>
          <w:b/>
          <w:sz w:val="32"/>
          <w:szCs w:val="24"/>
        </w:rPr>
        <w:t>同等英语水平书面申请模板</w:t>
      </w:r>
    </w:p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1CAF27A5" w:rsidR="00335876" w:rsidRDefault="00335876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招生工作小组专家：</w:t>
      </w:r>
    </w:p>
    <w:p w14:paraId="793A8A93" w14:textId="3ECDDD4D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拟申请</w:t>
      </w:r>
      <w:r>
        <w:rPr>
          <w:rFonts w:ascii="华文宋体" w:eastAsia="华文宋体" w:hAnsi="华文宋体" w:hint="eastAsia"/>
          <w:sz w:val="24"/>
          <w:szCs w:val="24"/>
        </w:rPr>
        <w:t>贵院全日制普博生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701AF1" w:rsidRPr="00701AF1">
        <w:rPr>
          <w:rFonts w:ascii="华文宋体" w:eastAsia="华文宋体" w:hAnsi="华文宋体"/>
          <w:sz w:val="24"/>
          <w:szCs w:val="24"/>
        </w:rPr>
        <w:t>460及以上或WSK（PETS 5）合格或英语专业八级合格（有效期五年）；或雅思5.5及以上或托福80及以上（有效期参照证书的有效期）。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绩有效期五年是指考试时间在</w:t>
      </w:r>
      <w:r w:rsidR="00701AF1" w:rsidRPr="00701AF1">
        <w:rPr>
          <w:rFonts w:ascii="华文宋体" w:eastAsia="华文宋体" w:hAnsi="华文宋体"/>
          <w:sz w:val="24"/>
          <w:szCs w:val="24"/>
        </w:rPr>
        <w:t>2019年6月及以后的证书为符合有效期的证书。雅思和托福成绩（不认可以家考方式获得的成绩）有效期参照证书的有效期。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2F454D7A" w:rsidR="00701AF1" w:rsidRPr="00BC7C4E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目前，本人已在英文国际期刊全英文发表高水平期刊论文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。期刊名称为X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54A4B93D" w:rsidR="00BC7C4E" w:rsidRDefault="00BC7C4E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情况请据实填写</w:t>
      </w:r>
    </w:p>
    <w:p w14:paraId="2595310E" w14:textId="12BD4808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5652" w14:textId="77777777" w:rsidR="00D401C1" w:rsidRDefault="00D401C1" w:rsidP="009D4CAA">
      <w:r>
        <w:separator/>
      </w:r>
    </w:p>
  </w:endnote>
  <w:endnote w:type="continuationSeparator" w:id="0">
    <w:p w14:paraId="1AAF110C" w14:textId="77777777" w:rsidR="00D401C1" w:rsidRDefault="00D401C1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61BE" w14:textId="77777777" w:rsidR="00D401C1" w:rsidRDefault="00D401C1" w:rsidP="009D4CAA">
      <w:r>
        <w:separator/>
      </w:r>
    </w:p>
  </w:footnote>
  <w:footnote w:type="continuationSeparator" w:id="0">
    <w:p w14:paraId="30B367BC" w14:textId="77777777" w:rsidR="00D401C1" w:rsidRDefault="00D401C1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8"/>
    <w:rsid w:val="0002481C"/>
    <w:rsid w:val="00047CB5"/>
    <w:rsid w:val="00066373"/>
    <w:rsid w:val="001810F9"/>
    <w:rsid w:val="001D6ABC"/>
    <w:rsid w:val="001F6FB7"/>
    <w:rsid w:val="0031764B"/>
    <w:rsid w:val="00335876"/>
    <w:rsid w:val="00355FA5"/>
    <w:rsid w:val="003A3E2D"/>
    <w:rsid w:val="004170DA"/>
    <w:rsid w:val="00424A59"/>
    <w:rsid w:val="00465038"/>
    <w:rsid w:val="00472406"/>
    <w:rsid w:val="00517192"/>
    <w:rsid w:val="005305E2"/>
    <w:rsid w:val="005A2F25"/>
    <w:rsid w:val="005A417B"/>
    <w:rsid w:val="00701AF1"/>
    <w:rsid w:val="00797B3B"/>
    <w:rsid w:val="007C3A07"/>
    <w:rsid w:val="0080701A"/>
    <w:rsid w:val="008770C8"/>
    <w:rsid w:val="008E22D8"/>
    <w:rsid w:val="00904CC2"/>
    <w:rsid w:val="00960C37"/>
    <w:rsid w:val="009B1888"/>
    <w:rsid w:val="009D4CAA"/>
    <w:rsid w:val="00A552C0"/>
    <w:rsid w:val="00B00CB3"/>
    <w:rsid w:val="00B43929"/>
    <w:rsid w:val="00B51C18"/>
    <w:rsid w:val="00B90277"/>
    <w:rsid w:val="00BC7C4E"/>
    <w:rsid w:val="00BD144C"/>
    <w:rsid w:val="00BF37E1"/>
    <w:rsid w:val="00CD57D8"/>
    <w:rsid w:val="00D401C1"/>
    <w:rsid w:val="00D6104F"/>
    <w:rsid w:val="00E8407F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32</cp:revision>
  <dcterms:created xsi:type="dcterms:W3CDTF">2018-11-12T03:15:00Z</dcterms:created>
  <dcterms:modified xsi:type="dcterms:W3CDTF">2023-10-12T09:06:00Z</dcterms:modified>
</cp:coreProperties>
</file>